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1590A" w:rsidRDefault="0089168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DITADURA EM PERSPECTIVAS: O USO DA INTERDISCIPLINARIDADE NO ENSINO SOBRE A DITADURA MILITAR BRASILEIRA</w:t>
      </w:r>
    </w:p>
    <w:p w14:paraId="00000002" w14:textId="57A666FB" w:rsidR="0081590A" w:rsidRDefault="00891683" w:rsidP="00032CF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Bruna Victória Ribas¹; Sarah Ketelyn da Silva Gonçalves¹; Profa. Dra. Flávia Cristina Bandeca Biazetto²; Prof. Dr. Roger Marcelo Martins Gomes²; Prof. ª Esp. Roseli Martins Zenaro Soares³</w:t>
      </w:r>
    </w:p>
    <w:p w14:paraId="00000003" w14:textId="2E389C26" w:rsidR="0081590A" w:rsidRDefault="00891683" w:rsidP="00032CF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¹Graduandas em História pelo Centro Universitário do Sagrado Coração</w:t>
      </w:r>
      <w:r w:rsidR="00032CF4">
        <w:rPr>
          <w:rFonts w:ascii="Times New Roman" w:eastAsia="Times New Roman" w:hAnsi="Times New Roman" w:cs="Times New Roman"/>
          <w:sz w:val="24"/>
          <w:szCs w:val="24"/>
        </w:rPr>
        <w:t xml:space="preserve"> - Unisagrado</w:t>
      </w:r>
    </w:p>
    <w:p w14:paraId="00000004" w14:textId="1AD2E1AE" w:rsidR="0081590A" w:rsidRDefault="00891683" w:rsidP="00032CF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²Coordenadores do subprojeto de Letras/História</w:t>
      </w:r>
      <w:r w:rsidR="00032CF4">
        <w:rPr>
          <w:rFonts w:ascii="Times New Roman" w:eastAsia="Times New Roman" w:hAnsi="Times New Roman" w:cs="Times New Roman"/>
          <w:sz w:val="24"/>
          <w:szCs w:val="24"/>
        </w:rPr>
        <w:t xml:space="preserve"> - Unisagrado</w:t>
      </w:r>
    </w:p>
    <w:p w14:paraId="00000005" w14:textId="798267BE" w:rsidR="0081590A" w:rsidRDefault="00891683" w:rsidP="00032CF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³Supervisora do subprojeto de Letras/História</w:t>
      </w:r>
      <w:r w:rsidR="00032CF4">
        <w:rPr>
          <w:rFonts w:ascii="Times New Roman" w:eastAsia="Times New Roman" w:hAnsi="Times New Roman" w:cs="Times New Roman"/>
          <w:sz w:val="24"/>
          <w:szCs w:val="24"/>
        </w:rPr>
        <w:t xml:space="preserve"> - Unisagrado</w:t>
      </w:r>
    </w:p>
    <w:p w14:paraId="00000006" w14:textId="77777777" w:rsidR="0081590A" w:rsidRDefault="0081590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81590A" w:rsidRDefault="00891683" w:rsidP="00032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RESUMO</w:t>
      </w:r>
    </w:p>
    <w:p w14:paraId="551D03AD" w14:textId="77777777" w:rsidR="00032CF4" w:rsidRDefault="00032CF4" w:rsidP="00032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8" w14:textId="77777777" w:rsidR="0081590A" w:rsidRDefault="00891683" w:rsidP="00032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relato de experiência apresenta uma atividade desenvolvida no contexto do PIBID, realizada com uma turma de 9º ano da EMEF Nacilda de Campos, cujo objetivo foi explorar a censura e o papel da imprensa durante a Ditadura Militar brasileira. A proposta pedagógica articulou História e Língua Portuguesa, evidenciando a interdisciplinaridade como estratégia para aprofundar a compreensão discente sobre discursos, controle ideológico e produção de narrativas. A atividade foi dividida em duas etapas: apresentação dos Atos Institucionais e produção, em grupos, de jornais fictícios, alguns alinhados ao regime militar e outros em oposição. Apesar das dificuldades iniciais, especialmente relacionadas ao desconhecimento da estrutura de um jornal, os estudantes engajaram-se e demonstraram significativa capacidade de reconhecer diferenças discursivas e assimetrias de poder presentes naquele período histórico. Os resultados evidenciam que práticas interdisciplinares contribuem para a formação crítica dos alunos e ampliam sua percepção sobre a importância da liberdade de expressão e da pluralidade informativa.</w:t>
      </w:r>
    </w:p>
    <w:p w14:paraId="1E7A4E5D" w14:textId="77777777" w:rsidR="00032CF4" w:rsidRDefault="00032CF4" w:rsidP="00032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81590A" w:rsidRDefault="00891683" w:rsidP="00032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CF4"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Ditadura Militar; Interdisciplinaridade; Imprensa; Ensino de História.</w:t>
      </w:r>
    </w:p>
    <w:p w14:paraId="0000000A" w14:textId="77777777" w:rsidR="0081590A" w:rsidRDefault="0081590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7E2A43" w14:textId="77777777" w:rsidR="00032CF4" w:rsidRDefault="00032CF4" w:rsidP="00032CF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B" w14:textId="77777777" w:rsidR="0081590A" w:rsidRDefault="00891683" w:rsidP="00032CF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</w:t>
      </w:r>
    </w:p>
    <w:p w14:paraId="07283A7B" w14:textId="77777777" w:rsidR="00032CF4" w:rsidRDefault="00032CF4" w:rsidP="00032CF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C" w14:textId="77777777" w:rsidR="0081590A" w:rsidRDefault="00891683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Programa Institucional de Bolsa de Iniciação à Docência (PIBID) tem como objetivo fomentar a experiência da docência entre os estudantes de licenciatura e formação docente. Divido em subprojetos, o programa é baseado em atividades desenvolvidas entre os pibidianos e seus respectivos supervisores. Este relato de experiência se trata da aplicação do subprojeto articulado entre os cursos de Letras e História que, juntos, aplicam e desenvolvem as atividades na cidade de Bauru, na escola EMEF Nacilda de Campos. Neste caso, a experiência a ser apresentada foi vivenciada por duas pibidianas graduandas de história supervisionadas por uma professora de história.</w:t>
      </w:r>
    </w:p>
    <w:p w14:paraId="0000000D" w14:textId="77777777" w:rsidR="0081590A" w:rsidRDefault="00891683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O PIBID é responsável por incentivar e valorizar a interdisciplinaridade, bem como permite que os graduandos contemplem a criatividade ao estruturar as aulas e as atividades a serem aplicadas. Tem-se, então, a importância de fortalece-las por meio das competências da Base Nacional Comum Curricular (BNCC), que é enfática aos estabelecer dez competências gerais que devem se fazer presentes no ensino das escolas básicas brasileiras, sendo elas municipais, estaduais ou federais. </w:t>
      </w:r>
    </w:p>
    <w:p w14:paraId="0000000E" w14:textId="77777777" w:rsidR="0081590A" w:rsidRDefault="00891683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Nesta perspectiva, o presente relato se trata da elaboração e aplicação de uma aula sobre a Ditadura Militar pelo PIBID e supervisionado pela professora da escola. Afim de englobar as competências da BNCC, elaborou-se uma aula em que o conhecimento historicamente construído, o pensamento crítico e científico, repertório cultural, utilização de diferentes linguagens de comunicação e a argumentação se fizessem presentes. Ainda, segundo Paulo Freire (1987) há muita importância em se problematizar a realidade apresentada: “Problematizar, porém, não é sloganizar, é exercer uma análise crítica sobre a realidade problema” (p. 97). Ao se discutir a temática da ditadura é extremamente importante essa problematização, de forma a colocar os educandos a explorarem, de forma crítica, a realidade daquele recorte temporal.</w:t>
      </w:r>
    </w:p>
    <w:p w14:paraId="0000000F" w14:textId="77777777" w:rsidR="0081590A" w:rsidRDefault="00891683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É de suma importância a aplicação de atividades que estejam de acordo com as normas educacionais, pois gera-se um ensino mais completo e proveitoso. E é nesse cenário em que a experiência se faz eficiente e enriquecedora, uma vez que o programa possibilita a prática docente aos acadêmicos, que, dessa forma, aprendem ao ensinar. O que Freire (1996) traz em seus ensinamentos: “Aprender precedeu ensinar ou, em outras palavras, ensinar se diluía na experiência realmente fundante de aprender” (p. 13). Assim, a formação acadêmica se fortalece e se faz mais eficiente. </w:t>
      </w:r>
    </w:p>
    <w:p w14:paraId="00000010" w14:textId="77777777" w:rsidR="0081590A" w:rsidRDefault="0081590A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2D582553" w:rsidR="0081590A" w:rsidRDefault="00891683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METODOLOGIA</w:t>
      </w:r>
    </w:p>
    <w:p w14:paraId="299CB42D" w14:textId="77777777" w:rsidR="00032CF4" w:rsidRDefault="00032CF4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2" w14:textId="77777777" w:rsidR="0081590A" w:rsidRDefault="00891683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atividade ocorreu ao longo de duas aulas de 50 minutos. Na primeira etapa, foi realizada uma exposição dialogada sobre os principais Atos Institucionais, destacando-se seus impactos na vida política e social do país, bem como os mecanismos de censura e repressão utilizados pelo regime. Foram apresentados exemplos históricos de controle da informação, permitindo que os estudantes relacionassem tais práticas ao contexto da época. A proposta foi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planejada em consonância com os princípios da Base Nacional Comum Curricular (BNCC), que orienta o desenvolvimento de competências relacionadas à análise crítica de diferentes práticas discursivas e à compreensão do funcionamento das linguagens em contextos socioculturais diversos (BRASIL, 2018).</w:t>
      </w:r>
    </w:p>
    <w:p w14:paraId="00000013" w14:textId="77777777" w:rsidR="0081590A" w:rsidRDefault="00891683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atividade foi elaborada a partir da compreensão do conhecimento como fruto da interação entre educandos e educadores, em um processo que estimula a criticidade e a leitura problematizadora da realidade (FREIRE, 1996; 1987). Dessa forma, a exposição não se limitou a transmitir conteúdos, mas buscou provocar questionamentos e reflexões sobre o uso do poder político para moldar narrativas e silenciar vozes.</w:t>
      </w:r>
    </w:p>
    <w:p w14:paraId="00000014" w14:textId="77777777" w:rsidR="0081590A" w:rsidRDefault="00891683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seguida, os alunos foram organizados em quatro grupos e receberam a proposta de produzir jornais fictícios. Metade dos grupos deveria elaborar um jornal que representasse a perspectiva “pró-regime”, enquanto os demais deveriam construir um jornal de oposição.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Essa dinâmica permitiu aos alunos vivenciar, de maneira prática, como os discursos influenciam na produção e circulação de informações. </w:t>
      </w:r>
    </w:p>
    <w:p w14:paraId="00000015" w14:textId="77777777" w:rsidR="0081590A" w:rsidRDefault="00891683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Durante o processo, identificou-se que grande parte dos estudantes não conhecia a estrutura básica de um jornal. Por isso, foi necessário apresentar modelos e discutir elementos essenciais para produção jornalística como manchete, subtítulo, reportagens e linguagem jornalística. Essa etapa, articulada à área de Língua Portuguesa, possibilitou o desenvolvimento da competência leitora e escritora. Essa etapa, articulada à área de Língua Portuguesa, favoreceu o desenvolvimento das competências leitora e escritora previstas na BNCC, especialmente no que diz respeito ao reconhecimento dos gêneros textuais e à produção de textos adequados à situação comunicativa (BRASIL, 2018).</w:t>
      </w:r>
    </w:p>
    <w:p w14:paraId="00000016" w14:textId="77777777" w:rsidR="0081590A" w:rsidRDefault="00891683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grupos então elaboraram seus jornais, escolhendo temas, construindo manchetes e produzindo textos coerentes com a linha editorial atribuída. A atividade foi acompanhada pelas pibidianas e pela supervisora, fazendo o acompanhamento do processo, auxiliando os educandos em dúvidas e orientando com ajustes conceituais e textuais. Essa mediação dialógica reforça a concepção freireana de prática educativa comprometida com a autonomia e o protagonismo dos educandos, ao mesmo tempo em que orienta e problematiza para que o conhecimento seja efetivamente construído (FREIRE, 1996).</w:t>
      </w:r>
    </w:p>
    <w:p w14:paraId="00000017" w14:textId="77777777" w:rsidR="0081590A" w:rsidRDefault="00891683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Assim, a metodologia adotada buscou articular reflexão histórica e análise crítica da linguagem, promovendo uma aprendizagem significativa, contextualizada e interdisciplinar. Ao integrar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exposição dialogada, estudo de gêneros textuais e produção de jornais, a prática possibilitou que os estudantes compreendessem, de maneira ativa, os mecanismos de controle da informação e as disputas narrativas presentes no período da ditadura civil-militar.</w:t>
      </w:r>
    </w:p>
    <w:p w14:paraId="00000018" w14:textId="77777777" w:rsidR="0081590A" w:rsidRDefault="0081590A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B8DFB6" w14:textId="77777777" w:rsidR="00032CF4" w:rsidRDefault="00032CF4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81590A" w:rsidRDefault="00891683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CONSIDERAÇÕES FINAIS</w:t>
      </w:r>
    </w:p>
    <w:p w14:paraId="31E59162" w14:textId="77777777" w:rsidR="00032CF4" w:rsidRDefault="00032CF4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A" w14:textId="77777777" w:rsidR="0081590A" w:rsidRDefault="00891683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experiência foi extremamente enriquecedora, por meio dela foi possível compreender o que os educandos detinham de conhecimento histórico acumulado sobre a Ditadura Militar Brasileira, bem como, como eles interpretavam este recorte histórico. Após a aplicação da parte teórica, as dúvidas foram sanadas e houve a compreensão sobre o assunto apresentado. Para além dos ensinamentos, foi uma atividade interessante pedagogicamente, já que a teoria e a prática foram aplicadas no mesmo dia, sendo possível entender como os educandos se expressam.</w:t>
      </w:r>
    </w:p>
    <w:p w14:paraId="0000001B" w14:textId="77777777" w:rsidR="0081590A" w:rsidRDefault="00891683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Trazer um meio de comunicação não tão comum ao cotidiano dos educandos também foi um fator interessante, já que a maioria não possuía familiaridade com jornais, apresentando dúvidas sobre 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design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a estruturação. A presença da interdisciplinaridade foi satisfatória, introduzindo a matéria de uma forma dinâmica e instigando os educandos ao pensamento crítico atrelado à comunicação. </w:t>
      </w:r>
    </w:p>
    <w:p w14:paraId="0000001C" w14:textId="77777777" w:rsidR="0081590A" w:rsidRDefault="00891683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Tem-se, então, um resultado satisfatório tanto para os educandos, como para as pibidianas que aplicaram a atividade. Os objetivos foram alcançados com êxito e a atividade realizou-se conforme o planejado, não havendo intercorrências, culminando em resultados excelentes. </w:t>
      </w:r>
    </w:p>
    <w:p w14:paraId="0000001D" w14:textId="77777777" w:rsidR="0081590A" w:rsidRDefault="0081590A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81590A" w:rsidRDefault="0081590A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81590A" w:rsidRDefault="00891683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</w:t>
      </w:r>
    </w:p>
    <w:p w14:paraId="4F0729DA" w14:textId="77777777" w:rsidR="00032CF4" w:rsidRDefault="00032CF4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3" w14:textId="77777777" w:rsidR="0081590A" w:rsidRDefault="00891683" w:rsidP="00032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Ministério da Educação. </w:t>
      </w:r>
      <w:r w:rsidRPr="00032CF4">
        <w:rPr>
          <w:rFonts w:ascii="Times New Roman" w:eastAsia="Times New Roman" w:hAnsi="Times New Roman" w:cs="Times New Roman"/>
          <w:b/>
          <w:sz w:val="24"/>
          <w:szCs w:val="24"/>
        </w:rPr>
        <w:t>Base Nacional Comum Curricular.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Brasília: MEC, 2018.</w:t>
      </w:r>
    </w:p>
    <w:p w14:paraId="714106B8" w14:textId="77777777" w:rsidR="00032CF4" w:rsidRPr="00032CF4" w:rsidRDefault="00032CF4" w:rsidP="00032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4" w14:textId="651CC67C" w:rsidR="0081590A" w:rsidRDefault="00891683" w:rsidP="00032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CF4">
        <w:rPr>
          <w:rFonts w:ascii="Times New Roman" w:eastAsia="Times New Roman" w:hAnsi="Times New Roman" w:cs="Times New Roman"/>
          <w:sz w:val="24"/>
          <w:szCs w:val="24"/>
        </w:rPr>
        <w:t>Freire, Paulo</w:t>
      </w:r>
      <w:r w:rsidR="00032CF4" w:rsidRPr="00032CF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2CF4">
        <w:rPr>
          <w:rFonts w:ascii="Times New Roman" w:eastAsia="Times New Roman" w:hAnsi="Times New Roman" w:cs="Times New Roman"/>
          <w:b/>
          <w:sz w:val="24"/>
          <w:szCs w:val="24"/>
        </w:rPr>
        <w:t>Pedagogia da autonomia: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saberes necessários à prática educativa. São Paulo: Paz e Terra, 1996.</w:t>
      </w:r>
    </w:p>
    <w:p w14:paraId="66ABBA73" w14:textId="77777777" w:rsidR="00032CF4" w:rsidRDefault="00032CF4" w:rsidP="00032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81590A" w:rsidRDefault="00891683" w:rsidP="00032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Freire, Paulo. </w:t>
      </w:r>
      <w:r w:rsidRPr="00032CF4">
        <w:rPr>
          <w:rFonts w:ascii="Times New Roman" w:eastAsia="Times New Roman" w:hAnsi="Times New Roman" w:cs="Times New Roman"/>
          <w:b/>
          <w:sz w:val="24"/>
          <w:szCs w:val="24"/>
        </w:rPr>
        <w:t>Pedagogia do oprimido</w:t>
      </w:r>
      <w:r>
        <w:rPr>
          <w:rFonts w:ascii="Times New Roman" w:eastAsia="Times New Roman" w:hAnsi="Times New Roman" w:cs="Times New Roman"/>
          <w:sz w:val="24"/>
          <w:szCs w:val="24"/>
        </w:rPr>
        <w:t>, 17ª. ed. Rio de Janeiro, Paz e Terra, 1987.</w:t>
      </w:r>
    </w:p>
    <w:p w14:paraId="00000026" w14:textId="77777777" w:rsidR="0081590A" w:rsidRDefault="0081590A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9769C2" w14:textId="77777777" w:rsidR="00032CF4" w:rsidRDefault="00032CF4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70DB2" w14:textId="77777777" w:rsidR="00032CF4" w:rsidRDefault="00032CF4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AGRADECIMENTOS</w:t>
      </w:r>
    </w:p>
    <w:p w14:paraId="05C0E782" w14:textId="77777777" w:rsidR="00032CF4" w:rsidRDefault="00032CF4" w:rsidP="00032CF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A" w14:textId="5131E1F6" w:rsidR="0081590A" w:rsidRDefault="00032CF4" w:rsidP="00032C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presente trabalho foi realizado com apoio da Coordenação de Aperfeiçoamento de Pessoal de Nível Superior - Brasil (CAPES) - Código de Financiamento 001.</w:t>
      </w:r>
    </w:p>
    <w:sectPr w:rsidR="0081590A" w:rsidSect="007C03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134" w:left="1701" w:header="709" w:footer="709" w:gutter="0"/>
      <w:pgNumType w:start="15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3EF20" w14:textId="77777777" w:rsidR="007C035D" w:rsidRDefault="007C035D" w:rsidP="007C035D">
      <w:pPr>
        <w:spacing w:after="0" w:line="240" w:lineRule="auto"/>
      </w:pPr>
      <w:r>
        <w:separator/>
      </w:r>
    </w:p>
  </w:endnote>
  <w:endnote w:type="continuationSeparator" w:id="0">
    <w:p w14:paraId="0954FF54" w14:textId="77777777" w:rsidR="007C035D" w:rsidRDefault="007C035D" w:rsidP="007C0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281FD3-A016-46DA-A2CB-AB240F53208E}"/>
    <w:embedBold r:id="rId2" w:fontKey="{554C4380-AAC1-4ACF-9C02-70D840FDAD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28536AB-6802-40F9-BDBF-02EC7C3049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B45E32-D886-4847-9897-15E2401A47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4A67A" w14:textId="77777777" w:rsidR="007C035D" w:rsidRDefault="007C03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4FAFE" w14:textId="77777777" w:rsidR="007C035D" w:rsidRPr="00761E31" w:rsidRDefault="007C035D" w:rsidP="007C035D">
    <w:pPr>
      <w:widowControl w:val="0"/>
      <w:pBdr>
        <w:top w:val="thinThickSmallGap" w:sz="24" w:space="1" w:color="622423"/>
      </w:pBdr>
      <w:tabs>
        <w:tab w:val="center" w:pos="4252"/>
        <w:tab w:val="right" w:pos="8504"/>
      </w:tabs>
      <w:autoSpaceDE w:val="0"/>
      <w:autoSpaceDN w:val="0"/>
      <w:spacing w:after="0" w:line="240" w:lineRule="auto"/>
      <w:jc w:val="center"/>
      <w:rPr>
        <w:rFonts w:ascii="Times New Roman" w:hAnsi="Times New Roman"/>
        <w:sz w:val="20"/>
        <w:szCs w:val="20"/>
      </w:rPr>
    </w:pPr>
    <w:bookmarkStart w:id="0" w:name="_GoBack"/>
    <w:bookmarkEnd w:id="0"/>
    <w:r w:rsidRPr="00761E31">
      <w:rPr>
        <w:rFonts w:ascii="Times New Roman" w:hAnsi="Times New Roman"/>
        <w:sz w:val="20"/>
        <w:szCs w:val="20"/>
      </w:rPr>
      <w:t xml:space="preserve">Centro Universitário Sagrado Coração – UNISAGRADO </w:t>
    </w:r>
  </w:p>
  <w:p w14:paraId="5AFDBB70" w14:textId="77777777" w:rsidR="007C035D" w:rsidRPr="00761E31" w:rsidRDefault="007C035D" w:rsidP="007C035D">
    <w:pPr>
      <w:widowControl w:val="0"/>
      <w:pBdr>
        <w:top w:val="thinThickSmallGap" w:sz="24" w:space="1" w:color="622423"/>
      </w:pBdr>
      <w:tabs>
        <w:tab w:val="center" w:pos="4252"/>
        <w:tab w:val="right" w:pos="8504"/>
      </w:tabs>
      <w:autoSpaceDE w:val="0"/>
      <w:autoSpaceDN w:val="0"/>
      <w:spacing w:after="0" w:line="240" w:lineRule="auto"/>
      <w:jc w:val="center"/>
      <w:rPr>
        <w:rFonts w:ascii="Times New Roman" w:hAnsi="Times New Roman"/>
        <w:sz w:val="20"/>
        <w:szCs w:val="20"/>
      </w:rPr>
    </w:pPr>
    <w:r w:rsidRPr="00761E31">
      <w:rPr>
        <w:rFonts w:ascii="Times New Roman" w:hAnsi="Times New Roman"/>
        <w:sz w:val="20"/>
        <w:szCs w:val="20"/>
      </w:rPr>
      <w:t xml:space="preserve">Rua Irmã Arminda, 10-50, Jardim Brasil – CEP: 17011-060 – </w:t>
    </w:r>
    <w:proofErr w:type="spellStart"/>
    <w:r w:rsidRPr="00761E31">
      <w:rPr>
        <w:rFonts w:ascii="Times New Roman" w:hAnsi="Times New Roman"/>
        <w:sz w:val="20"/>
        <w:szCs w:val="20"/>
      </w:rPr>
      <w:t>Bauru-SP</w:t>
    </w:r>
    <w:proofErr w:type="spellEnd"/>
    <w:r w:rsidRPr="00761E31">
      <w:rPr>
        <w:rFonts w:ascii="Times New Roman" w:hAnsi="Times New Roman"/>
        <w:sz w:val="20"/>
        <w:szCs w:val="20"/>
      </w:rPr>
      <w:t xml:space="preserve"> – Telefone: +55(14) 2107-7000 </w:t>
    </w:r>
  </w:p>
  <w:p w14:paraId="530C975F" w14:textId="77777777" w:rsidR="007C035D" w:rsidRPr="00761E31" w:rsidRDefault="007C035D" w:rsidP="007C035D">
    <w:pPr>
      <w:pBdr>
        <w:top w:val="thinThickSmallGap" w:sz="24" w:space="1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hAnsi="Times New Roman"/>
        <w:b/>
        <w:sz w:val="20"/>
        <w:szCs w:val="20"/>
      </w:rPr>
    </w:pPr>
    <w:r w:rsidRPr="00761E31">
      <w:rPr>
        <w:rFonts w:ascii="Times New Roman" w:hAnsi="Times New Roman"/>
        <w:b/>
        <w:sz w:val="20"/>
        <w:szCs w:val="20"/>
      </w:rPr>
      <w:t>unisagrado.edu.br</w:t>
    </w:r>
  </w:p>
  <w:p w14:paraId="2517EFA1" w14:textId="77777777" w:rsidR="007C035D" w:rsidRPr="00761E31" w:rsidRDefault="007C035D" w:rsidP="007C035D">
    <w:pPr>
      <w:tabs>
        <w:tab w:val="center" w:pos="4252"/>
        <w:tab w:val="right" w:pos="8504"/>
      </w:tabs>
      <w:spacing w:after="0" w:line="240" w:lineRule="auto"/>
      <w:jc w:val="center"/>
    </w:pPr>
  </w:p>
  <w:p w14:paraId="2250BE58" w14:textId="6220CC37" w:rsidR="007C035D" w:rsidRPr="00761E31" w:rsidRDefault="007C035D" w:rsidP="007C035D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hAnsi="Times New Roman"/>
        <w:sz w:val="20"/>
        <w:szCs w:val="20"/>
      </w:rPr>
    </w:pPr>
    <w:r w:rsidRPr="00761E31">
      <w:rPr>
        <w:rFonts w:ascii="Times New Roman" w:hAnsi="Times New Roman"/>
        <w:sz w:val="20"/>
        <w:szCs w:val="20"/>
      </w:rPr>
      <w:fldChar w:fldCharType="begin"/>
    </w:r>
    <w:r w:rsidRPr="00761E31">
      <w:rPr>
        <w:rFonts w:ascii="Times New Roman" w:hAnsi="Times New Roman"/>
        <w:sz w:val="20"/>
        <w:szCs w:val="20"/>
      </w:rPr>
      <w:instrText>PAGE   \* MERGEFORMAT</w:instrText>
    </w:r>
    <w:r w:rsidRPr="00761E31">
      <w:rPr>
        <w:rFonts w:ascii="Times New Roman" w:hAnsi="Times New Roman"/>
        <w:sz w:val="20"/>
        <w:szCs w:val="20"/>
      </w:rPr>
      <w:fldChar w:fldCharType="separate"/>
    </w:r>
    <w:r w:rsidR="003A5A56" w:rsidRPr="003A5A56">
      <w:rPr>
        <w:rFonts w:ascii="Times New Roman" w:hAnsi="Times New Roman"/>
        <w:noProof/>
        <w:sz w:val="20"/>
        <w:szCs w:val="20"/>
        <w:lang w:val="pt-PT"/>
      </w:rPr>
      <w:t>159</w:t>
    </w:r>
    <w:r w:rsidRPr="00761E31">
      <w:rPr>
        <w:rFonts w:ascii="Times New Roman" w:hAnsi="Times New Roman"/>
        <w:sz w:val="20"/>
        <w:szCs w:val="20"/>
      </w:rPr>
      <w:fldChar w:fldCharType="end"/>
    </w:r>
  </w:p>
  <w:p w14:paraId="16FD4840" w14:textId="77777777" w:rsidR="007C035D" w:rsidRDefault="007C03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1D161" w14:textId="77777777" w:rsidR="007C035D" w:rsidRDefault="007C0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0198A" w14:textId="77777777" w:rsidR="007C035D" w:rsidRDefault="007C035D" w:rsidP="007C035D">
      <w:pPr>
        <w:spacing w:after="0" w:line="240" w:lineRule="auto"/>
      </w:pPr>
      <w:r>
        <w:separator/>
      </w:r>
    </w:p>
  </w:footnote>
  <w:footnote w:type="continuationSeparator" w:id="0">
    <w:p w14:paraId="0B1CD3B7" w14:textId="77777777" w:rsidR="007C035D" w:rsidRDefault="007C035D" w:rsidP="007C0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2E15E" w14:textId="77777777" w:rsidR="007C035D" w:rsidRDefault="007C035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28960" w14:textId="77777777" w:rsidR="007C035D" w:rsidRDefault="007C035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C41A4" w14:textId="77777777" w:rsidR="007C035D" w:rsidRDefault="007C035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90A"/>
    <w:rsid w:val="00032CF4"/>
    <w:rsid w:val="001F0A50"/>
    <w:rsid w:val="003A5A56"/>
    <w:rsid w:val="007C035D"/>
    <w:rsid w:val="0081590A"/>
    <w:rsid w:val="0089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D3748A-CBB4-449C-99EC-2F592B95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7C0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035D"/>
  </w:style>
  <w:style w:type="paragraph" w:styleId="Rodap">
    <w:name w:val="footer"/>
    <w:basedOn w:val="Normal"/>
    <w:link w:val="RodapChar"/>
    <w:uiPriority w:val="99"/>
    <w:unhideWhenUsed/>
    <w:rsid w:val="007C0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0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54F431212ECF4486DC517E848D7251" ma:contentTypeVersion="0" ma:contentTypeDescription="Crie um novo documento." ma:contentTypeScope="" ma:versionID="f7da93ba3d88cd3f484253f1830731f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d870f4cfe3d43b33386553845bc1b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9F4DBD-1A07-4ED7-8A99-24707DEFAD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A4F191-1E24-4B5E-A1A7-0930FEF3D7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6096BB-3321-41E2-98CF-1EB6DFDC0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1442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</dc:creator>
  <cp:lastModifiedBy>Giovana Machado Santos</cp:lastModifiedBy>
  <cp:revision>5</cp:revision>
  <dcterms:created xsi:type="dcterms:W3CDTF">2025-12-17T01:51:00Z</dcterms:created>
  <dcterms:modified xsi:type="dcterms:W3CDTF">2026-01-09T14:26:00Z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0x010100B054F431212ECF4486DC517E848D7251</vt:lpwstr>
  </property>
</Properties>
</file>