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D517" w14:textId="77777777" w:rsidR="00EC0FFC" w:rsidRDefault="00EC0FFC" w:rsidP="00EC0FFC">
      <w:pPr>
        <w:jc w:val="center"/>
        <w:rPr>
          <w:b/>
        </w:rPr>
      </w:pPr>
    </w:p>
    <w:p w14:paraId="3D961A3D" w14:textId="27DC489D" w:rsidR="00EC0FFC" w:rsidRDefault="00EC0FFC" w:rsidP="00EC0FFC">
      <w:pPr>
        <w:jc w:val="center"/>
        <w:rPr>
          <w:b/>
        </w:rPr>
      </w:pPr>
      <w:r w:rsidRPr="00EC0FFC">
        <w:rPr>
          <w:b/>
          <w:i/>
          <w:iCs/>
        </w:rPr>
        <w:t>Resumo em português</w:t>
      </w:r>
      <w:r w:rsidRPr="00EC0FFC">
        <w:rPr>
          <w:b/>
        </w:rPr>
        <w:t> – Deve expressar de forma concisa o conteúdo do trabalho, ressaltando de forma estruturada o objetivo, método, resultados e conclusão ou considerações finais. O texto não deverá exceder 250 palavras</w:t>
      </w:r>
      <w:r>
        <w:rPr>
          <w:b/>
        </w:rPr>
        <w:t>.</w:t>
      </w:r>
      <w:r w:rsidRPr="00EC0FFC">
        <w:rPr>
          <w:b/>
        </w:rPr>
        <w:t> </w:t>
      </w:r>
    </w:p>
    <w:p w14:paraId="47ED001F" w14:textId="77777777" w:rsidR="00EC0FFC" w:rsidRDefault="00EC0FFC" w:rsidP="00EC0FFC">
      <w:pPr>
        <w:jc w:val="center"/>
        <w:rPr>
          <w:b/>
        </w:rPr>
      </w:pPr>
    </w:p>
    <w:p w14:paraId="42D871C0" w14:textId="77777777" w:rsidR="00EC0FFC" w:rsidRDefault="00EC0FFC" w:rsidP="00EC0FFC">
      <w:pPr>
        <w:jc w:val="center"/>
        <w:rPr>
          <w:b/>
        </w:rPr>
      </w:pPr>
    </w:p>
    <w:p w14:paraId="30C141AB" w14:textId="4A914A33" w:rsidR="00EC0FFC" w:rsidRDefault="00EC0FFC" w:rsidP="00EC0FFC">
      <w:pPr>
        <w:jc w:val="center"/>
        <w:rPr>
          <w:b/>
        </w:rPr>
      </w:pPr>
      <w:r>
        <w:rPr>
          <w:b/>
        </w:rPr>
        <w:t>Modelo do resumo para Jornada 2026</w:t>
      </w:r>
    </w:p>
    <w:p w14:paraId="327E2B2C" w14:textId="77777777" w:rsidR="00EC0FFC" w:rsidRPr="00EC0FFC" w:rsidRDefault="00EC0FFC" w:rsidP="00EC0FFC">
      <w:pPr>
        <w:jc w:val="center"/>
        <w:rPr>
          <w:b/>
        </w:rPr>
      </w:pPr>
    </w:p>
    <w:p w14:paraId="01010CC6" w14:textId="77777777" w:rsidR="00EC0FFC" w:rsidRPr="00EC0FFC" w:rsidRDefault="00EC0FFC" w:rsidP="00EC0FFC">
      <w:pPr>
        <w:jc w:val="both"/>
        <w:rPr>
          <w:b/>
          <w:bCs/>
        </w:rPr>
      </w:pPr>
      <w:r w:rsidRPr="00EC0FFC">
        <w:rPr>
          <w:b/>
          <w:bCs/>
        </w:rPr>
        <w:t xml:space="preserve">Dieta da </w:t>
      </w:r>
      <w:proofErr w:type="spellStart"/>
      <w:r w:rsidRPr="00EC0FFC">
        <w:rPr>
          <w:b/>
          <w:bCs/>
          <w:i/>
        </w:rPr>
        <w:t>Athene</w:t>
      </w:r>
      <w:proofErr w:type="spellEnd"/>
      <w:r w:rsidRPr="00EC0FFC">
        <w:rPr>
          <w:b/>
          <w:bCs/>
          <w:i/>
        </w:rPr>
        <w:t xml:space="preserve"> cunicularia</w:t>
      </w:r>
      <w:r w:rsidRPr="00EC0FFC">
        <w:rPr>
          <w:b/>
          <w:bCs/>
        </w:rPr>
        <w:t xml:space="preserve"> (</w:t>
      </w:r>
      <w:proofErr w:type="spellStart"/>
      <w:r w:rsidRPr="00EC0FFC">
        <w:rPr>
          <w:b/>
          <w:bCs/>
        </w:rPr>
        <w:t>Strigiformes</w:t>
      </w:r>
      <w:proofErr w:type="spellEnd"/>
      <w:r w:rsidRPr="00EC0FFC">
        <w:rPr>
          <w:b/>
          <w:bCs/>
        </w:rPr>
        <w:t xml:space="preserve">: </w:t>
      </w:r>
      <w:proofErr w:type="spellStart"/>
      <w:r w:rsidRPr="00EC0FFC">
        <w:rPr>
          <w:b/>
          <w:bCs/>
        </w:rPr>
        <w:t>Strigidae</w:t>
      </w:r>
      <w:proofErr w:type="spellEnd"/>
      <w:r w:rsidRPr="00EC0FFC">
        <w:rPr>
          <w:b/>
          <w:bCs/>
        </w:rPr>
        <w:t xml:space="preserve">) em Ambiente Aeroportuário, no </w:t>
      </w:r>
      <w:proofErr w:type="spellStart"/>
      <w:r w:rsidRPr="00EC0FFC">
        <w:rPr>
          <w:b/>
          <w:bCs/>
        </w:rPr>
        <w:t>Municipio</w:t>
      </w:r>
      <w:proofErr w:type="spellEnd"/>
      <w:r w:rsidRPr="00EC0FFC">
        <w:rPr>
          <w:b/>
          <w:bCs/>
        </w:rPr>
        <w:t xml:space="preserve"> De Pirassununga, São Paulo, Brasil </w:t>
      </w:r>
    </w:p>
    <w:p w14:paraId="2053BEA1" w14:textId="77777777" w:rsidR="00EC0FFC" w:rsidRPr="00EC0FFC" w:rsidRDefault="00EC0FFC" w:rsidP="00EC0FFC">
      <w:pPr>
        <w:jc w:val="both"/>
        <w:rPr>
          <w:b/>
        </w:rPr>
      </w:pPr>
    </w:p>
    <w:p w14:paraId="47C4F0E5" w14:textId="77777777" w:rsidR="00EC0FFC" w:rsidRPr="00EC0FFC" w:rsidRDefault="00EC0FFC" w:rsidP="00EC0FFC">
      <w:pPr>
        <w:jc w:val="both"/>
      </w:pPr>
      <w:r w:rsidRPr="00EC0FFC">
        <w:rPr>
          <w:u w:val="single"/>
        </w:rPr>
        <w:t>Naiara Carolini Gonçalves Sinatra</w:t>
      </w:r>
      <w:r w:rsidRPr="00EC0FFC">
        <w:rPr>
          <w:vertAlign w:val="superscript"/>
        </w:rPr>
        <w:t>1</w:t>
      </w:r>
      <w:r w:rsidRPr="00EC0FFC">
        <w:t xml:space="preserve">; César Augusto </w:t>
      </w:r>
      <w:proofErr w:type="spellStart"/>
      <w:r w:rsidRPr="00EC0FFC">
        <w:t>Bronzatto</w:t>
      </w:r>
      <w:proofErr w:type="spellEnd"/>
      <w:r w:rsidRPr="00EC0FFC">
        <w:t xml:space="preserve"> Medolago</w:t>
      </w:r>
      <w:r w:rsidRPr="00EC0FFC">
        <w:rPr>
          <w:vertAlign w:val="superscript"/>
        </w:rPr>
        <w:t>2</w:t>
      </w:r>
      <w:r w:rsidRPr="00EC0FFC">
        <w:t xml:space="preserve">; Érica </w:t>
      </w:r>
      <w:proofErr w:type="spellStart"/>
      <w:r w:rsidRPr="00EC0FFC">
        <w:t>Boarato</w:t>
      </w:r>
      <w:proofErr w:type="spellEnd"/>
      <w:r w:rsidRPr="00EC0FFC">
        <w:t xml:space="preserve"> David</w:t>
      </w:r>
      <w:r w:rsidRPr="00EC0FFC">
        <w:rPr>
          <w:vertAlign w:val="superscript"/>
        </w:rPr>
        <w:t>3</w:t>
      </w:r>
      <w:r w:rsidRPr="00EC0FFC">
        <w:t>.</w:t>
      </w:r>
    </w:p>
    <w:p w14:paraId="695A4E54" w14:textId="77777777" w:rsidR="00EC0FFC" w:rsidRPr="00EC0FFC" w:rsidRDefault="00EC0FFC" w:rsidP="00EC0FFC">
      <w:pPr>
        <w:jc w:val="both"/>
      </w:pPr>
    </w:p>
    <w:p w14:paraId="487BD976" w14:textId="77777777" w:rsidR="00EC0FFC" w:rsidRPr="00EC0FFC" w:rsidRDefault="00EC0FFC" w:rsidP="00EC0FFC">
      <w:pPr>
        <w:jc w:val="both"/>
      </w:pPr>
      <w:r w:rsidRPr="00EC0FFC">
        <w:rPr>
          <w:vertAlign w:val="superscript"/>
        </w:rPr>
        <w:t>1</w:t>
      </w:r>
      <w:r w:rsidRPr="00EC0FFC">
        <w:t xml:space="preserve">Graduanda em Ciências Biológicas pelo Centro Universitário Sagrado Coração / UNISAGRADO, Bauru, SP. </w:t>
      </w:r>
    </w:p>
    <w:p w14:paraId="525261C0" w14:textId="77777777" w:rsidR="00EC0FFC" w:rsidRPr="00EC0FFC" w:rsidRDefault="00EC0FFC" w:rsidP="00EC0FFC">
      <w:pPr>
        <w:jc w:val="both"/>
      </w:pPr>
      <w:r w:rsidRPr="00EC0FFC">
        <w:rPr>
          <w:vertAlign w:val="superscript"/>
        </w:rPr>
        <w:t>2</w:t>
      </w:r>
      <w:r w:rsidRPr="00EC0FFC">
        <w:t xml:space="preserve">Biólogo da Força Aérea Brasileira, </w:t>
      </w:r>
      <w:proofErr w:type="spellStart"/>
      <w:proofErr w:type="gramStart"/>
      <w:r w:rsidRPr="00EC0FFC">
        <w:t>Pirassununga,SP</w:t>
      </w:r>
      <w:proofErr w:type="spellEnd"/>
      <w:r w:rsidRPr="00EC0FFC">
        <w:t>.</w:t>
      </w:r>
      <w:proofErr w:type="gramEnd"/>
    </w:p>
    <w:p w14:paraId="3D7CF371" w14:textId="77777777" w:rsidR="00EC0FFC" w:rsidRPr="00EC0FFC" w:rsidRDefault="00EC0FFC" w:rsidP="00EC0FFC">
      <w:pPr>
        <w:jc w:val="both"/>
      </w:pPr>
      <w:r w:rsidRPr="00EC0FFC">
        <w:rPr>
          <w:vertAlign w:val="superscript"/>
        </w:rPr>
        <w:t>3</w:t>
      </w:r>
      <w:r w:rsidRPr="00EC0FFC">
        <w:t xml:space="preserve">Professora Doutora do Centro Universitário Sagrado Coração/ UNISAGRADO, Bauru, SP. </w:t>
      </w:r>
    </w:p>
    <w:p w14:paraId="7D941714" w14:textId="77777777" w:rsidR="00EC0FFC" w:rsidRPr="00EC0FFC" w:rsidRDefault="00EC0FFC" w:rsidP="00EC0FFC">
      <w:pPr>
        <w:jc w:val="both"/>
      </w:pPr>
    </w:p>
    <w:p w14:paraId="35466316" w14:textId="77777777" w:rsidR="00EC0FFC" w:rsidRPr="00EC0FFC" w:rsidRDefault="00EC0FFC" w:rsidP="00EC0FFC">
      <w:pPr>
        <w:jc w:val="both"/>
      </w:pPr>
      <w:r w:rsidRPr="00EC0FFC">
        <w:t>O presente trabalho teve como objetivo investigar a dieta da coruja-buraqueira (</w:t>
      </w:r>
      <w:proofErr w:type="spellStart"/>
      <w:r w:rsidRPr="00EC0FFC">
        <w:rPr>
          <w:i/>
        </w:rPr>
        <w:t>Athene</w:t>
      </w:r>
      <w:proofErr w:type="spellEnd"/>
      <w:r w:rsidRPr="00EC0FFC">
        <w:rPr>
          <w:i/>
        </w:rPr>
        <w:t xml:space="preserve"> cunicularia</w:t>
      </w:r>
      <w:r w:rsidRPr="00EC0FFC">
        <w:t xml:space="preserve">) no ambiente aeroportuário da Academia da Força Aérea de Pirassununga, São Paulo. A pesquisa foi realizada por meio da coleta e análise de </w:t>
      </w:r>
      <w:proofErr w:type="spellStart"/>
      <w:r w:rsidRPr="00EC0FFC">
        <w:t>egagrópilas</w:t>
      </w:r>
      <w:proofErr w:type="spellEnd"/>
      <w:r w:rsidRPr="00EC0FFC">
        <w:t xml:space="preserve">, ocorrida entre janeiro de 2021 e setembro de 2024, totalizando 59 amostras. As </w:t>
      </w:r>
      <w:proofErr w:type="spellStart"/>
      <w:r w:rsidRPr="00EC0FFC">
        <w:t>egagrópilas</w:t>
      </w:r>
      <w:proofErr w:type="spellEnd"/>
      <w:r w:rsidRPr="00EC0FFC">
        <w:t xml:space="preserve"> foram armazenadas inicialmente em envelopes de papel e, posteriormente, transferidas para sacos plásticos, onde foram pesadas em uma balança analítica de precisão. A análise consistiu na maceração do material para a identificação de componentes dos restos alimentares. Foram encontrados coleópteros, ossos e arcadas dentárias de vertebrados. A análise foi realizada utilizando uma lupa estereoscópica. É possível que os resultados obtidos neste trabalho ajudem a compreender a importância da </w:t>
      </w:r>
      <w:r w:rsidRPr="00EC0FFC">
        <w:rPr>
          <w:i/>
        </w:rPr>
        <w:t>A. cunicularia</w:t>
      </w:r>
      <w:r w:rsidRPr="00EC0FFC">
        <w:t xml:space="preserve"> no controle de populações de pragas, contribuindo para a preservação da biodiversidade e para a segurança da aviação em áreas aeroportuárias. Além disso, o estudo destaca a </w:t>
      </w:r>
      <w:r w:rsidRPr="00EC0FFC">
        <w:lastRenderedPageBreak/>
        <w:t xml:space="preserve">necessidade de estratégias de manejo sustentável que conciliem a proteção ambiental e a segurança operacional. </w:t>
      </w:r>
    </w:p>
    <w:p w14:paraId="6854108A" w14:textId="77777777" w:rsidR="00EC0FFC" w:rsidRPr="00EC0FFC" w:rsidRDefault="00EC0FFC" w:rsidP="00EC0FFC">
      <w:pPr>
        <w:jc w:val="both"/>
      </w:pPr>
    </w:p>
    <w:p w14:paraId="7C0B7E42" w14:textId="77777777" w:rsidR="00EC0FFC" w:rsidRPr="00EC0FFC" w:rsidRDefault="00EC0FFC" w:rsidP="00EC0FFC">
      <w:pPr>
        <w:jc w:val="both"/>
      </w:pPr>
      <w:r w:rsidRPr="00EC0FFC">
        <w:t xml:space="preserve">Palavras-chave: </w:t>
      </w:r>
      <w:proofErr w:type="spellStart"/>
      <w:r w:rsidRPr="00EC0FFC">
        <w:rPr>
          <w:i/>
        </w:rPr>
        <w:t>Athene</w:t>
      </w:r>
      <w:proofErr w:type="spellEnd"/>
      <w:r w:rsidRPr="00EC0FFC">
        <w:rPr>
          <w:i/>
        </w:rPr>
        <w:t xml:space="preserve"> cunicularia</w:t>
      </w:r>
      <w:r w:rsidRPr="00EC0FFC">
        <w:t xml:space="preserve">. Dieta. </w:t>
      </w:r>
      <w:proofErr w:type="spellStart"/>
      <w:r w:rsidRPr="00EC0FFC">
        <w:t>Egagrópilas</w:t>
      </w:r>
      <w:proofErr w:type="spellEnd"/>
      <w:r w:rsidRPr="00EC0FFC">
        <w:t>. Manejo sustentável. Ecologia.</w:t>
      </w:r>
    </w:p>
    <w:p w14:paraId="7812B94C" w14:textId="77777777" w:rsidR="00EC0FFC" w:rsidRDefault="00EC0FFC" w:rsidP="00EC0FFC">
      <w:pPr>
        <w:jc w:val="both"/>
      </w:pPr>
    </w:p>
    <w:sectPr w:rsidR="00EC0F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FC"/>
    <w:rsid w:val="0024616A"/>
    <w:rsid w:val="00EC0FFC"/>
    <w:rsid w:val="00F20E6C"/>
    <w:rsid w:val="00FA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983B"/>
  <w15:chartTrackingRefBased/>
  <w15:docId w15:val="{D70EAEF7-F793-4412-83DC-2FC99F9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0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0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0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0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0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0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0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0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0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0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0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F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0FF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0F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0F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0F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0F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0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0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0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0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0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0F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0F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0F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0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0FF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0F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Boarato David</dc:creator>
  <cp:keywords/>
  <dc:description/>
  <cp:lastModifiedBy>Natalia  Soares</cp:lastModifiedBy>
  <cp:revision>2</cp:revision>
  <dcterms:created xsi:type="dcterms:W3CDTF">2026-09-09T15:29:00Z</dcterms:created>
  <dcterms:modified xsi:type="dcterms:W3CDTF">2026-09-09T15:29:00Z</dcterms:modified>
</cp:coreProperties>
</file>